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A6E83" w14:textId="77777777" w:rsidR="00A27093" w:rsidRDefault="00B954C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UAFCS Appointed Positions</w:t>
      </w:r>
    </w:p>
    <w:p w14:paraId="64CE8FEC" w14:textId="77777777" w:rsidR="00A27093" w:rsidRDefault="00A27093"/>
    <w:p w14:paraId="637445FF" w14:textId="77777777" w:rsidR="00A27093" w:rsidRDefault="00B954CC">
      <w:pPr>
        <w:rPr>
          <w:b/>
        </w:rPr>
      </w:pPr>
      <w:r>
        <w:rPr>
          <w:b/>
        </w:rPr>
        <w:t>Secretary</w:t>
      </w:r>
    </w:p>
    <w:p w14:paraId="7EAE2BBD" w14:textId="77777777" w:rsidR="00A27093" w:rsidRDefault="00B954CC">
      <w:pPr>
        <w:ind w:left="720"/>
      </w:pPr>
      <w:r>
        <w:t xml:space="preserve">-Shall be appointed annually by the president and approved by the board of directors and shall assume office following the UAFCS annual meeting. </w:t>
      </w:r>
    </w:p>
    <w:p w14:paraId="7AD0E545" w14:textId="77777777" w:rsidR="00A27093" w:rsidRDefault="00B954CC">
      <w:pPr>
        <w:ind w:firstLine="720"/>
      </w:pPr>
      <w:r>
        <w:t xml:space="preserve">-The secretary </w:t>
      </w:r>
      <w:proofErr w:type="gramStart"/>
      <w:r>
        <w:t>shall  be</w:t>
      </w:r>
      <w:proofErr w:type="gramEnd"/>
      <w:r>
        <w:t xml:space="preserve"> an active, supporting, emeritus, or reserve member.</w:t>
      </w:r>
    </w:p>
    <w:p w14:paraId="3AF892C2" w14:textId="77777777" w:rsidR="00A27093" w:rsidRDefault="00B954CC">
      <w:pPr>
        <w:ind w:firstLine="720"/>
      </w:pPr>
      <w:r>
        <w:t xml:space="preserve">-The Secretary Shall </w:t>
      </w:r>
    </w:p>
    <w:p w14:paraId="6D22FEB5" w14:textId="77777777" w:rsidR="00A27093" w:rsidRDefault="00B954CC">
      <w:pPr>
        <w:ind w:left="720" w:firstLine="720"/>
      </w:pPr>
      <w:r>
        <w:t xml:space="preserve">1. Be a member of the board of directors and executive committee; </w:t>
      </w:r>
    </w:p>
    <w:p w14:paraId="7292449C" w14:textId="77777777" w:rsidR="00A27093" w:rsidRDefault="00B954CC">
      <w:pPr>
        <w:ind w:left="1440"/>
      </w:pPr>
      <w:r>
        <w:t xml:space="preserve">2. Be responsible for minutes of all meetings of the board of directors and the </w:t>
      </w:r>
      <w:proofErr w:type="gramStart"/>
      <w:r>
        <w:t xml:space="preserve">executive </w:t>
      </w:r>
      <w:r>
        <w:t xml:space="preserve"> committee</w:t>
      </w:r>
      <w:proofErr w:type="gramEnd"/>
      <w:r>
        <w:t xml:space="preserve">; </w:t>
      </w:r>
    </w:p>
    <w:p w14:paraId="705F135F" w14:textId="77777777" w:rsidR="00A27093" w:rsidRDefault="00B954CC">
      <w:pPr>
        <w:ind w:left="1440"/>
      </w:pPr>
      <w:r>
        <w:t xml:space="preserve">3. Conduct such correspondence as the governing bodies shall direct, and shall act as parliamentarian. </w:t>
      </w:r>
    </w:p>
    <w:p w14:paraId="0A7729B6" w14:textId="77777777" w:rsidR="00A27093" w:rsidRDefault="00A27093"/>
    <w:p w14:paraId="1887EAE2" w14:textId="77777777" w:rsidR="00A27093" w:rsidRDefault="00B954CC">
      <w:r>
        <w:rPr>
          <w:b/>
        </w:rPr>
        <w:t xml:space="preserve">Advisor </w:t>
      </w:r>
      <w:r>
        <w:t xml:space="preserve"> </w:t>
      </w:r>
    </w:p>
    <w:p w14:paraId="314AA9AF" w14:textId="77777777" w:rsidR="00A27093" w:rsidRDefault="00B954CC">
      <w:pPr>
        <w:ind w:firstLine="720"/>
      </w:pPr>
      <w:r>
        <w:t xml:space="preserve">-Shall be the immediate past president and will serve a one year term. </w:t>
      </w:r>
    </w:p>
    <w:p w14:paraId="185C604A" w14:textId="77777777" w:rsidR="00A27093" w:rsidRDefault="00B954CC">
      <w:pPr>
        <w:ind w:firstLine="720"/>
      </w:pPr>
      <w:r>
        <w:t>-The advisor shall be an active, supporting, emeritus, o</w:t>
      </w:r>
      <w:r>
        <w:t xml:space="preserve">r reserve member. </w:t>
      </w:r>
    </w:p>
    <w:p w14:paraId="2AE6B5D3" w14:textId="77777777" w:rsidR="00A27093" w:rsidRDefault="00B954CC">
      <w:pPr>
        <w:ind w:firstLine="720"/>
      </w:pPr>
      <w:r>
        <w:t xml:space="preserve">-The Advisor Shall: </w:t>
      </w:r>
    </w:p>
    <w:p w14:paraId="6FDA294E" w14:textId="77777777" w:rsidR="00A27093" w:rsidRDefault="00B954CC">
      <w:pPr>
        <w:ind w:left="720" w:firstLine="720"/>
      </w:pPr>
      <w:r>
        <w:t xml:space="preserve">1. Be a member of the executive committee and board of directors; </w:t>
      </w:r>
    </w:p>
    <w:p w14:paraId="1F6F8462" w14:textId="77777777" w:rsidR="00A27093" w:rsidRDefault="00B954CC">
      <w:pPr>
        <w:ind w:left="1440"/>
      </w:pPr>
      <w:r>
        <w:t xml:space="preserve">2. Be chairman of the bylaws committee and responsible for assuring that the </w:t>
      </w:r>
      <w:proofErr w:type="gramStart"/>
      <w:r>
        <w:t>Affiliate  functions</w:t>
      </w:r>
      <w:proofErr w:type="gramEnd"/>
      <w:r>
        <w:t xml:space="preserve"> according to the bylaws. </w:t>
      </w:r>
    </w:p>
    <w:p w14:paraId="14365E93" w14:textId="77777777" w:rsidR="00A27093" w:rsidRDefault="00A27093"/>
    <w:p w14:paraId="04D6DF02" w14:textId="77777777" w:rsidR="00A27093" w:rsidRDefault="00B954CC">
      <w:pPr>
        <w:rPr>
          <w:b/>
        </w:rPr>
      </w:pPr>
      <w:r>
        <w:rPr>
          <w:b/>
        </w:rPr>
        <w:t>Newsletter Editor</w:t>
      </w:r>
    </w:p>
    <w:p w14:paraId="42360CA5" w14:textId="77777777" w:rsidR="00A27093" w:rsidRDefault="00B954CC">
      <w:pPr>
        <w:ind w:firstLine="720"/>
      </w:pPr>
      <w:r>
        <w:t>-Shall</w:t>
      </w:r>
      <w:r>
        <w:t xml:space="preserve"> be appointed annually by the president and approved by the board of directors. </w:t>
      </w:r>
    </w:p>
    <w:p w14:paraId="2E8FE345" w14:textId="77777777" w:rsidR="00A27093" w:rsidRDefault="00B954CC">
      <w:pPr>
        <w:ind w:firstLine="720"/>
      </w:pPr>
      <w:r>
        <w:t xml:space="preserve">-The newsletter editor shall assume office following the UAFCS annual meeting. </w:t>
      </w:r>
    </w:p>
    <w:p w14:paraId="610E92EC" w14:textId="77777777" w:rsidR="00A27093" w:rsidRDefault="00B954CC">
      <w:pPr>
        <w:ind w:firstLine="720"/>
      </w:pPr>
      <w:r>
        <w:t xml:space="preserve">-The newsletter editor shall be an active, supporting, emeritus, or reserve member. </w:t>
      </w:r>
    </w:p>
    <w:p w14:paraId="0727652B" w14:textId="77777777" w:rsidR="00A27093" w:rsidRDefault="00B954CC">
      <w:pPr>
        <w:ind w:firstLine="720"/>
      </w:pPr>
      <w:r>
        <w:t>-The Newsl</w:t>
      </w:r>
      <w:r>
        <w:t xml:space="preserve">etter Editor shall: </w:t>
      </w:r>
    </w:p>
    <w:p w14:paraId="0D60D8A6" w14:textId="77777777" w:rsidR="00A27093" w:rsidRDefault="00B954CC">
      <w:pPr>
        <w:ind w:left="1440"/>
      </w:pPr>
      <w:r>
        <w:t xml:space="preserve">1. Be a member of the board of directors and the executive committee, and shall be responsible </w:t>
      </w:r>
      <w:proofErr w:type="gramStart"/>
      <w:r>
        <w:t>for  the</w:t>
      </w:r>
      <w:proofErr w:type="gramEnd"/>
      <w:r>
        <w:t xml:space="preserve"> publication of the state association s newsletter according to Article XI. </w:t>
      </w:r>
    </w:p>
    <w:p w14:paraId="57640A5B" w14:textId="77777777" w:rsidR="00A27093" w:rsidRDefault="00A27093"/>
    <w:p w14:paraId="33EE2BC9" w14:textId="77777777" w:rsidR="00A27093" w:rsidRDefault="00B954CC">
      <w:pPr>
        <w:rPr>
          <w:b/>
        </w:rPr>
      </w:pPr>
      <w:r>
        <w:rPr>
          <w:b/>
        </w:rPr>
        <w:t>Legislative Representatives</w:t>
      </w:r>
    </w:p>
    <w:p w14:paraId="531298FB" w14:textId="77777777" w:rsidR="00A27093" w:rsidRDefault="00B954CC">
      <w:pPr>
        <w:ind w:left="720"/>
      </w:pPr>
      <w:r>
        <w:t>-S</w:t>
      </w:r>
      <w:r>
        <w:t xml:space="preserve">hall be appointed for a two year term on odd years by the board of directors and </w:t>
      </w:r>
      <w:proofErr w:type="gramStart"/>
      <w:r>
        <w:t>shall  assume</w:t>
      </w:r>
      <w:proofErr w:type="gramEnd"/>
      <w:r>
        <w:t xml:space="preserve"> office following the annual UAFCS meeting.</w:t>
      </w:r>
    </w:p>
    <w:p w14:paraId="0B83C2A8" w14:textId="77777777" w:rsidR="00A27093" w:rsidRDefault="00B954CC">
      <w:pPr>
        <w:ind w:firstLine="720"/>
      </w:pPr>
      <w:r>
        <w:t xml:space="preserve">-The Legislative Representatives Shall: </w:t>
      </w:r>
    </w:p>
    <w:p w14:paraId="58CF68F8" w14:textId="77777777" w:rsidR="00A27093" w:rsidRDefault="00B954CC">
      <w:pPr>
        <w:ind w:left="1440"/>
      </w:pPr>
      <w:r>
        <w:t>1. Be members of the board of directors and responsible to represent the stat</w:t>
      </w:r>
      <w:r>
        <w:t xml:space="preserve">e association at </w:t>
      </w:r>
      <w:proofErr w:type="gramStart"/>
      <w:r>
        <w:t>the  Utah</w:t>
      </w:r>
      <w:proofErr w:type="gramEnd"/>
      <w:r>
        <w:t xml:space="preserve"> Women's State Legislative Council. Shall report to the board on legislative issues related </w:t>
      </w:r>
      <w:proofErr w:type="gramStart"/>
      <w:r>
        <w:t>to  home</w:t>
      </w:r>
      <w:proofErr w:type="gramEnd"/>
      <w:r>
        <w:t xml:space="preserve"> and family. </w:t>
      </w:r>
    </w:p>
    <w:p w14:paraId="27FAC5F1" w14:textId="77777777" w:rsidR="00A27093" w:rsidRDefault="00A27093"/>
    <w:p w14:paraId="5A886BD7" w14:textId="77777777" w:rsidR="00A27093" w:rsidRDefault="00B954CC">
      <w:pPr>
        <w:rPr>
          <w:b/>
        </w:rPr>
      </w:pPr>
      <w:r>
        <w:rPr>
          <w:b/>
        </w:rPr>
        <w:t xml:space="preserve">Development Committee Chair </w:t>
      </w:r>
    </w:p>
    <w:p w14:paraId="3E9E0746" w14:textId="77777777" w:rsidR="00A27093" w:rsidRDefault="00B954CC">
      <w:pPr>
        <w:ind w:left="720"/>
      </w:pPr>
      <w:r>
        <w:t xml:space="preserve">-Shall be appointed by the president for a </w:t>
      </w:r>
      <w:proofErr w:type="gramStart"/>
      <w:r>
        <w:t>two year</w:t>
      </w:r>
      <w:proofErr w:type="gramEnd"/>
      <w:r>
        <w:t xml:space="preserve"> term and shall be an active, suppo</w:t>
      </w:r>
      <w:r>
        <w:t xml:space="preserve">rting, emeritus, or reserve member. </w:t>
      </w:r>
    </w:p>
    <w:p w14:paraId="4F89DF0C" w14:textId="77777777" w:rsidR="00A27093" w:rsidRDefault="00A27093"/>
    <w:p w14:paraId="773EA84C" w14:textId="77777777" w:rsidR="00A27093" w:rsidRDefault="00B954CC">
      <w:pPr>
        <w:rPr>
          <w:b/>
        </w:rPr>
      </w:pPr>
      <w:r>
        <w:rPr>
          <w:b/>
        </w:rPr>
        <w:t>Historian</w:t>
      </w:r>
    </w:p>
    <w:p w14:paraId="39CB5CC0" w14:textId="77777777" w:rsidR="00A27093" w:rsidRDefault="00B954CC">
      <w:pPr>
        <w:ind w:left="720"/>
      </w:pPr>
      <w:r>
        <w:lastRenderedPageBreak/>
        <w:t xml:space="preserve">-Shall be appointed by the president for a one year term and shall be an active, supporting, emeritus, or reserve member. </w:t>
      </w:r>
    </w:p>
    <w:p w14:paraId="49B21661" w14:textId="77777777" w:rsidR="00A27093" w:rsidRDefault="00B954CC">
      <w:pPr>
        <w:ind w:left="720"/>
      </w:pPr>
      <w:r>
        <w:t xml:space="preserve">-The Historian Shall: </w:t>
      </w:r>
    </w:p>
    <w:p w14:paraId="50115EE7" w14:textId="77777777" w:rsidR="00A27093" w:rsidRDefault="00B954CC">
      <w:pPr>
        <w:ind w:left="1440"/>
      </w:pPr>
      <w:r>
        <w:t xml:space="preserve">1. Be a member of the board of directors.  </w:t>
      </w:r>
    </w:p>
    <w:p w14:paraId="4572B1B0" w14:textId="77777777" w:rsidR="00A27093" w:rsidRDefault="00B954CC">
      <w:pPr>
        <w:ind w:left="1440"/>
      </w:pPr>
      <w:r>
        <w:t>2. The historian s</w:t>
      </w:r>
      <w:r>
        <w:t xml:space="preserve">hall keep a current history, take photographs of key events, and be the custodian of the associations historical materials. </w:t>
      </w:r>
    </w:p>
    <w:p w14:paraId="5C178ABF" w14:textId="77777777" w:rsidR="00A27093" w:rsidRDefault="00A27093"/>
    <w:p w14:paraId="0E32AB1D" w14:textId="77777777" w:rsidR="00A27093" w:rsidRDefault="00B954CC">
      <w:pPr>
        <w:rPr>
          <w:b/>
        </w:rPr>
      </w:pPr>
      <w:r>
        <w:rPr>
          <w:b/>
        </w:rPr>
        <w:t>Scholarship and Awards Committee</w:t>
      </w:r>
    </w:p>
    <w:p w14:paraId="48DB3653" w14:textId="77777777" w:rsidR="00A27093" w:rsidRDefault="00B954CC">
      <w:pPr>
        <w:ind w:firstLine="720"/>
      </w:pPr>
      <w:r>
        <w:t xml:space="preserve">-Shall consist of three members. </w:t>
      </w:r>
    </w:p>
    <w:p w14:paraId="1CBFF03C" w14:textId="77777777" w:rsidR="00A27093" w:rsidRDefault="00B954CC">
      <w:pPr>
        <w:ind w:left="720"/>
      </w:pPr>
      <w:r>
        <w:t>-The current president shall appoint two new members in even nu</w:t>
      </w:r>
      <w:r>
        <w:t xml:space="preserve">mbered years and one new member in odd numbered years. </w:t>
      </w:r>
    </w:p>
    <w:p w14:paraId="0A6FFEB9" w14:textId="77777777" w:rsidR="00A27093" w:rsidRDefault="00B954CC">
      <w:pPr>
        <w:ind w:firstLine="720"/>
      </w:pPr>
      <w:r>
        <w:t xml:space="preserve">-The president will appoint a chairperson each year from among the committee members. </w:t>
      </w:r>
    </w:p>
    <w:p w14:paraId="058BB948" w14:textId="77777777" w:rsidR="00A27093" w:rsidRDefault="00B954CC">
      <w:pPr>
        <w:ind w:left="720"/>
      </w:pPr>
      <w:r>
        <w:t xml:space="preserve">-Each member </w:t>
      </w:r>
      <w:proofErr w:type="gramStart"/>
      <w:r>
        <w:t>will  serve</w:t>
      </w:r>
      <w:proofErr w:type="gramEnd"/>
      <w:r>
        <w:t xml:space="preserve"> a term of two years, with one senior member to be appointed as chair to provide continui</w:t>
      </w:r>
      <w:r>
        <w:t xml:space="preserve">ty of leadership, objectives, and follow through for award recipients. </w:t>
      </w:r>
    </w:p>
    <w:p w14:paraId="5C4FA9DD" w14:textId="77777777" w:rsidR="00A27093" w:rsidRDefault="00B954CC">
      <w:pPr>
        <w:ind w:firstLine="720"/>
      </w:pPr>
      <w:r>
        <w:t xml:space="preserve">-They </w:t>
      </w:r>
      <w:proofErr w:type="gramStart"/>
      <w:r>
        <w:t>shall  assume</w:t>
      </w:r>
      <w:proofErr w:type="gramEnd"/>
      <w:r>
        <w:t xml:space="preserve"> office following the annual UAFCS meeting after their appointment.</w:t>
      </w:r>
    </w:p>
    <w:p w14:paraId="773471A7" w14:textId="77777777" w:rsidR="00A27093" w:rsidRDefault="00B954CC">
      <w:pPr>
        <w:ind w:firstLine="720"/>
      </w:pPr>
      <w:r>
        <w:t xml:space="preserve">-Committee members shall be active or supporting members. </w:t>
      </w:r>
    </w:p>
    <w:p w14:paraId="31F902DD" w14:textId="77777777" w:rsidR="00A27093" w:rsidRDefault="00B954CC">
      <w:pPr>
        <w:ind w:firstLine="720"/>
      </w:pPr>
      <w:r>
        <w:t xml:space="preserve">-The Awards Committee Shall: </w:t>
      </w:r>
    </w:p>
    <w:p w14:paraId="38EFA10B" w14:textId="77777777" w:rsidR="00A27093" w:rsidRDefault="00B954CC">
      <w:pPr>
        <w:ind w:left="1440"/>
      </w:pPr>
      <w:r>
        <w:t>1. Ident</w:t>
      </w:r>
      <w:r>
        <w:t>ify members to receive awards, prepare and present awards at the state annual meeting. The committee will assist state winners to prepare their nomination papers and/or presentation for national competition. The committee will work closely with professiona</w:t>
      </w:r>
      <w:r>
        <w:t>l sections representatives to select appropriate award recipients from their respective section members.</w:t>
      </w:r>
    </w:p>
    <w:p w14:paraId="5C01E4C8" w14:textId="77777777" w:rsidR="00A27093" w:rsidRDefault="00A27093">
      <w:pPr>
        <w:ind w:firstLine="720"/>
      </w:pPr>
    </w:p>
    <w:p w14:paraId="4FB2B8ED" w14:textId="77777777" w:rsidR="00A27093" w:rsidRDefault="00B954CC">
      <w:pPr>
        <w:rPr>
          <w:b/>
        </w:rPr>
      </w:pPr>
      <w:r>
        <w:rPr>
          <w:b/>
        </w:rPr>
        <w:t>International Representative</w:t>
      </w:r>
    </w:p>
    <w:p w14:paraId="166D47FF" w14:textId="77777777" w:rsidR="00A27093" w:rsidRDefault="00B954CC">
      <w:pPr>
        <w:ind w:left="720"/>
      </w:pPr>
      <w:r>
        <w:t xml:space="preserve">-Shall be appointed by the president for a one year term and shall be an active, supporting, emeritus, or reserve member </w:t>
      </w:r>
    </w:p>
    <w:p w14:paraId="796FCAB0" w14:textId="77777777" w:rsidR="00A27093" w:rsidRDefault="00A27093"/>
    <w:p w14:paraId="50BFC5F6" w14:textId="77777777" w:rsidR="00A27093" w:rsidRDefault="00B954CC">
      <w:r>
        <w:rPr>
          <w:b/>
        </w:rPr>
        <w:t>Research Journal Committee</w:t>
      </w:r>
      <w:r>
        <w:t xml:space="preserve"> </w:t>
      </w:r>
    </w:p>
    <w:p w14:paraId="681A4A4D" w14:textId="77777777" w:rsidR="00A27093" w:rsidRDefault="00B954CC">
      <w:pPr>
        <w:ind w:firstLine="720"/>
      </w:pPr>
      <w:r>
        <w:t xml:space="preserve">-Consist of a minimum of four members who will each serve a </w:t>
      </w:r>
      <w:proofErr w:type="gramStart"/>
      <w:r>
        <w:t>two year</w:t>
      </w:r>
      <w:proofErr w:type="gramEnd"/>
      <w:r>
        <w:t xml:space="preserve"> term. </w:t>
      </w:r>
    </w:p>
    <w:p w14:paraId="53A1674E" w14:textId="77777777" w:rsidR="00A27093" w:rsidRDefault="00B954CC">
      <w:pPr>
        <w:ind w:left="720"/>
      </w:pPr>
      <w:r>
        <w:t xml:space="preserve">-Two members will retire off the committee each year and the current president twill appoint two new members as well as a chairperson. </w:t>
      </w:r>
    </w:p>
    <w:p w14:paraId="7204F46C" w14:textId="77777777" w:rsidR="00A27093" w:rsidRDefault="00B954CC">
      <w:pPr>
        <w:ind w:left="720"/>
      </w:pPr>
      <w:r>
        <w:t xml:space="preserve">-Membership of the committee will include representation from no less than two postsecondary institutions. </w:t>
      </w:r>
    </w:p>
    <w:p w14:paraId="4321D250" w14:textId="77777777" w:rsidR="00A27093" w:rsidRDefault="00B954CC">
      <w:pPr>
        <w:ind w:firstLine="720"/>
      </w:pPr>
      <w:r>
        <w:t>-Committee members shall be active, supporting, emeritus, or reserve members.</w:t>
      </w:r>
    </w:p>
    <w:p w14:paraId="038E234E" w14:textId="77777777" w:rsidR="00A27093" w:rsidRDefault="00A27093"/>
    <w:p w14:paraId="7EED0B73" w14:textId="77777777" w:rsidR="00A27093" w:rsidRDefault="00B954CC">
      <w:r>
        <w:rPr>
          <w:b/>
        </w:rPr>
        <w:t>Other Ad Hoc Committee Appointments</w:t>
      </w:r>
      <w:r>
        <w:t xml:space="preserve"> </w:t>
      </w:r>
    </w:p>
    <w:p w14:paraId="66DD29BE" w14:textId="77777777" w:rsidR="00A27093" w:rsidRDefault="00B954CC">
      <w:pPr>
        <w:ind w:firstLine="720"/>
      </w:pPr>
      <w:r>
        <w:t xml:space="preserve">-Shall be made by the president </w:t>
      </w:r>
      <w:r>
        <w:t xml:space="preserve">as needed. </w:t>
      </w:r>
    </w:p>
    <w:p w14:paraId="4D975EAD" w14:textId="77777777" w:rsidR="00A27093" w:rsidRDefault="00A27093"/>
    <w:p w14:paraId="4317E7F7" w14:textId="77777777" w:rsidR="00A27093" w:rsidRDefault="00B954CC">
      <w:pPr>
        <w:rPr>
          <w:b/>
        </w:rPr>
      </w:pPr>
      <w:r>
        <w:rPr>
          <w:b/>
        </w:rPr>
        <w:t>Treasurer</w:t>
      </w:r>
    </w:p>
    <w:p w14:paraId="072AD5C3" w14:textId="77777777" w:rsidR="00A27093" w:rsidRDefault="00B954CC">
      <w:pPr>
        <w:ind w:left="720"/>
      </w:pPr>
      <w:r>
        <w:t xml:space="preserve">-Shall be appointed by the president and approved by the board of directors and shall assume office following the UAFCS annual meeting after his/her appointment. </w:t>
      </w:r>
    </w:p>
    <w:p w14:paraId="115743F4" w14:textId="77777777" w:rsidR="00A27093" w:rsidRDefault="00B954CC">
      <w:pPr>
        <w:ind w:firstLine="720"/>
      </w:pPr>
      <w:r>
        <w:t>-The treasurer shall be an active, supporting, emeritus, or reserve me</w:t>
      </w:r>
      <w:r>
        <w:t>mber.</w:t>
      </w:r>
    </w:p>
    <w:p w14:paraId="5BD69E43" w14:textId="77777777" w:rsidR="00A27093" w:rsidRDefault="00B954CC">
      <w:pPr>
        <w:ind w:firstLine="720"/>
      </w:pPr>
      <w:r>
        <w:lastRenderedPageBreak/>
        <w:t xml:space="preserve">-The Treasurer Shall: </w:t>
      </w:r>
    </w:p>
    <w:p w14:paraId="53825A23" w14:textId="77777777" w:rsidR="00A27093" w:rsidRDefault="00B954CC">
      <w:pPr>
        <w:ind w:left="720" w:firstLine="720"/>
      </w:pPr>
      <w:r>
        <w:t xml:space="preserve">1. Be a member of the board of directors and executive committee;  </w:t>
      </w:r>
    </w:p>
    <w:p w14:paraId="4AC8DCD6" w14:textId="77777777" w:rsidR="00A27093" w:rsidRDefault="00B954CC">
      <w:pPr>
        <w:ind w:left="720" w:firstLine="720"/>
      </w:pPr>
      <w:r>
        <w:t xml:space="preserve">2. Be responsible for financial records of the Affiliate; </w:t>
      </w:r>
    </w:p>
    <w:p w14:paraId="16CCDBB5" w14:textId="77777777" w:rsidR="00A27093" w:rsidRDefault="00B954CC">
      <w:pPr>
        <w:ind w:left="1440"/>
      </w:pPr>
      <w:r>
        <w:t xml:space="preserve">3. Make a financial report to the membership at the annual business meeting, to the board </w:t>
      </w:r>
      <w:proofErr w:type="gramStart"/>
      <w:r>
        <w:t>of  direct</w:t>
      </w:r>
      <w:r>
        <w:t>ors</w:t>
      </w:r>
      <w:proofErr w:type="gramEnd"/>
      <w:r>
        <w:t xml:space="preserve"> and for publication in the newsletter. At such time as the treasurer may be unable to </w:t>
      </w:r>
      <w:proofErr w:type="gramStart"/>
      <w:r>
        <w:t>act,  the</w:t>
      </w:r>
      <w:proofErr w:type="gramEnd"/>
      <w:r>
        <w:t xml:space="preserve"> president as deputy treasurer shall act as the treasurer (see article XII). The treasurer shall </w:t>
      </w:r>
      <w:proofErr w:type="gramStart"/>
      <w:r>
        <w:t>also  notify</w:t>
      </w:r>
      <w:proofErr w:type="gramEnd"/>
      <w:r>
        <w:t xml:space="preserve"> life members of AAFCS dues payable at the begin</w:t>
      </w:r>
      <w:r>
        <w:t xml:space="preserve">ning of the fiscal year and shall be  responsible for filing the appropriate tax forms with IRS. </w:t>
      </w:r>
    </w:p>
    <w:p w14:paraId="4C1559B0" w14:textId="77777777" w:rsidR="00A27093" w:rsidRDefault="00A27093"/>
    <w:sectPr w:rsidR="00A2709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7093"/>
    <w:rsid w:val="00A27093"/>
    <w:rsid w:val="00B9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E14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4128</Characters>
  <Application>Microsoft Macintosh Word</Application>
  <DocSecurity>0</DocSecurity>
  <Lines>34</Lines>
  <Paragraphs>9</Paragraphs>
  <ScaleCrop>false</ScaleCrop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Dylan Skiby</cp:lastModifiedBy>
  <cp:revision>2</cp:revision>
  <dcterms:created xsi:type="dcterms:W3CDTF">2019-10-14T01:23:00Z</dcterms:created>
  <dcterms:modified xsi:type="dcterms:W3CDTF">2019-10-14T01:23:00Z</dcterms:modified>
</cp:coreProperties>
</file>